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5B" w:rsidRPr="00BC556E" w:rsidRDefault="00036F5B" w:rsidP="00BC556E">
      <w:pPr>
        <w:pStyle w:val="a5"/>
        <w:jc w:val="both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    </w:t>
      </w:r>
      <w:r w:rsidRPr="00BC556E">
        <w:rPr>
          <w:rFonts w:ascii="Monotype Corsiva" w:hAnsi="Monotype Corsiva" w:cs="Times New Roman"/>
          <w:b/>
          <w:color w:val="FF0000"/>
          <w:sz w:val="44"/>
          <w:szCs w:val="44"/>
        </w:rPr>
        <w:t>Символика республики Татарстан.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8820" y="1070043"/>
            <wp:positionH relativeFrom="margin">
              <wp:align>left</wp:align>
            </wp:positionH>
            <wp:positionV relativeFrom="margin">
              <wp:align>top</wp:align>
            </wp:positionV>
            <wp:extent cx="1441572" cy="1459148"/>
            <wp:effectExtent l="19050" t="0" r="6228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72" cy="145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56E">
        <w:rPr>
          <w:rFonts w:ascii="Times New Roman" w:hAnsi="Times New Roman" w:cs="Times New Roman"/>
          <w:sz w:val="24"/>
          <w:szCs w:val="24"/>
        </w:rPr>
        <w:t>Государственный герб Республики Татарстан представляет собой изображение крылатого барса с круглым щитом на боку, с приподнятой правой передней лапой на фоне диска солнца, помещённого в обрамление из татарского народного орнамента, в основании которого надпись «Татарстан», крылья состоят из семи перьев, розетка на щите состоит из восьми лепестков.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Герб Республики Татарстан выполнен в цветах флага Татарстана; имеет круглую форму.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Центральный образ герба — крылатый барс — в древности божество плодородия, покровитель детей. В гербе Республики Татарстан барс — покровитель граждан республики и её народа. Барс изображён на фоне красного диска солнца. Солнце — в древности главное божество многих народов. Красное солнце на гербе Татарстана означает доброе знамение, успех, счастье, жизнь. На левом боку барса — круглый щит, означающий правовую, экономическую, силовую защищённость граждан Республики Татарстан.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 В цветном изображении Государственного герба Республики Татарстан солнце — красного, барс, его крылья и розетка на щите — белого, обрамление — зелёного, щит, орнамент на обрамлении и надпись «Татарстан» — золотистого цвета.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Приподнятая правая передняя лапа барса — это традиционный геральдический жест, подчёркивающий величие верховной власти. Это означает также начало движения (дела) «шагом правой ноги», доброе начало движения Татарстана по пути обновления. Острые зубы и когти барса означают его способность постоять за себя и за тех, кому он покровительствует, кого защищает. Семь перьев крыльев барса символизируют пространство воздействия покровительствующей силы барса — и на земле, и на небесах. Положение хвоста барса означает хорошее настроение, дружелюбие.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Популярный татарский растительный орнамент и цветок тюльпана олицетворяют пробуждение весенней природы и символизируют возрождение Татарстана.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 Цветок астры с чётным количеством лепестков символизирует вечный источник жизни, долголетие, пожелание долголетия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Три золотых круга охватывают герб на трёх уровнях. Они выражают идею единства, бесконечности и высшего совершенства.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56E">
        <w:rPr>
          <w:rFonts w:ascii="Times New Roman" w:hAnsi="Times New Roman" w:cs="Times New Roman"/>
          <w:sz w:val="24"/>
          <w:szCs w:val="24"/>
        </w:rPr>
        <w:t>Символические значения цветов: золотой цвет — изящество, красота, богатство земли Татарстана; зелёный цвет — зелень весны, возрождение Татарстана; белый цвет — чистота помыслов граждан Татарстана; красный цвет — зрелость, энергия, сила, жизнь, жизнеспособность Татарстана.</w:t>
      </w:r>
      <w:proofErr w:type="gramEnd"/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Герб Республики Татарстан утверждает такие общечеловеческие, нравственные ценности, как добро, справедливость, благополучие граждан, дружба между народами, мир и прогресс.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Автором Государственного герба Республики Татарстан является художник-монументалист, член Союза художников Татарстана Риф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>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Герб утверждён Постановлением Верховного Совета Республики Татарстан № 1415-XII от 7 февраля1992.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6F5B" w:rsidRPr="00BC556E" w:rsidRDefault="00BC556E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8238490</wp:posOffset>
            </wp:positionV>
            <wp:extent cx="1430020" cy="70993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6F5B" w:rsidRPr="00BC556E">
        <w:rPr>
          <w:rFonts w:ascii="Times New Roman" w:hAnsi="Times New Roman" w:cs="Times New Roman"/>
          <w:sz w:val="24"/>
          <w:szCs w:val="24"/>
        </w:rPr>
        <w:t xml:space="preserve">Государственный флаг Республики Татарстан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036F5B" w:rsidRPr="00BC556E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036F5B" w:rsidRPr="00BC556E">
        <w:rPr>
          <w:rFonts w:ascii="Times New Roman" w:hAnsi="Times New Roman" w:cs="Times New Roman"/>
          <w:sz w:val="24"/>
          <w:szCs w:val="24"/>
        </w:rPr>
        <w:t>едставляет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собой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пpямоугольное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полотнище с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гоpизонтальными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полосами зелёного, белого и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кpасного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цветов. Белая полоса составляет 1/15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ши</w:t>
      </w:r>
      <w:proofErr w:type="gramStart"/>
      <w:r w:rsidR="00036F5B" w:rsidRPr="00BC556E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036F5B" w:rsidRPr="00BC556E">
        <w:rPr>
          <w:rFonts w:ascii="Times New Roman" w:hAnsi="Times New Roman" w:cs="Times New Roman"/>
          <w:sz w:val="24"/>
          <w:szCs w:val="24"/>
        </w:rPr>
        <w:t>ины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флага и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pасположена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pавными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шиpине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полосами зеленого и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кpасного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 xml:space="preserve"> цветов. Зелёная полоса </w:t>
      </w:r>
      <w:proofErr w:type="spellStart"/>
      <w:r w:rsidR="00036F5B" w:rsidRPr="00BC556E">
        <w:rPr>
          <w:rFonts w:ascii="Times New Roman" w:hAnsi="Times New Roman" w:cs="Times New Roman"/>
          <w:sz w:val="24"/>
          <w:szCs w:val="24"/>
        </w:rPr>
        <w:t>наве</w:t>
      </w:r>
      <w:proofErr w:type="gramStart"/>
      <w:r w:rsidR="00036F5B" w:rsidRPr="00BC556E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036F5B" w:rsidRPr="00BC556E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="00036F5B" w:rsidRPr="00BC556E">
        <w:rPr>
          <w:rFonts w:ascii="Times New Roman" w:hAnsi="Times New Roman" w:cs="Times New Roman"/>
          <w:sz w:val="24"/>
          <w:szCs w:val="24"/>
        </w:rPr>
        <w:t>. Соотношение сторон флага — 1:2.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56E">
        <w:rPr>
          <w:rFonts w:ascii="Times New Roman" w:hAnsi="Times New Roman" w:cs="Times New Roman"/>
          <w:sz w:val="24"/>
          <w:szCs w:val="24"/>
        </w:rPr>
        <w:t xml:space="preserve">Цвета Государственного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флагаРеспублики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 xml:space="preserve"> Татарстан означают: зелёный — зелень весны, возрождение; белый — цвет чистоты; красный — зрелость, энергия, сила, жизнь.</w:t>
      </w:r>
      <w:proofErr w:type="gramEnd"/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Автором флага является народный художник Республики Татарстан, лауреат Государственной премии имени Г. Тукая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Тавиль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Хазиахметов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>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Флаг утвержден Постановлением Верховного Совета Республики Татарстан № 1314-XII от 29 ноября1991года. В настоящее время правила использования Государственного флага регламентируются Законом «О государственных символах Республики Татарстан».</w:t>
      </w: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6F5B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 xml:space="preserve">Государственный гимн Республики Татарстан представляет собой музыкальное произведение выдающегося татарского композитора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Рустема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56E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Pr="00BC556E">
        <w:rPr>
          <w:rFonts w:ascii="Times New Roman" w:hAnsi="Times New Roman" w:cs="Times New Roman"/>
          <w:sz w:val="24"/>
          <w:szCs w:val="24"/>
        </w:rPr>
        <w:t>.</w:t>
      </w:r>
    </w:p>
    <w:p w:rsidR="00E82228" w:rsidRPr="00BC556E" w:rsidRDefault="00036F5B" w:rsidP="00BC55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556E">
        <w:rPr>
          <w:rFonts w:ascii="Times New Roman" w:hAnsi="Times New Roman" w:cs="Times New Roman"/>
          <w:sz w:val="24"/>
          <w:szCs w:val="24"/>
        </w:rPr>
        <w:t>Государственный гимн Республики Татарстан исполняется в точном соответствии с музыкальной редакцией гимна, утверждённой постановлением Верховного Совета Республики Татарстан от 14 июля 1993 «О Государственном гимне Республики Татарстан». Государственный гимн исполняется в соответствии с правилами, утверждёнными Законом «О государственных символах Республики Татарстан».</w:t>
      </w:r>
    </w:p>
    <w:sectPr w:rsidR="00E82228" w:rsidRPr="00BC556E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6F5B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6F5B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6E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55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детский сад № 5</cp:lastModifiedBy>
  <cp:revision>1</cp:revision>
  <dcterms:created xsi:type="dcterms:W3CDTF">2013-01-24T05:51:00Z</dcterms:created>
  <dcterms:modified xsi:type="dcterms:W3CDTF">2013-01-24T06:38:00Z</dcterms:modified>
</cp:coreProperties>
</file>